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01A" w:rsidRPr="00D5501A" w:rsidRDefault="00D5501A" w:rsidP="00D5501A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5501A"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2944495</wp:posOffset>
            </wp:positionH>
            <wp:positionV relativeFrom="paragraph">
              <wp:posOffset>111125</wp:posOffset>
            </wp:positionV>
            <wp:extent cx="1452880" cy="925830"/>
            <wp:effectExtent l="19050" t="0" r="0" b="0"/>
            <wp:wrapSquare wrapText="left"/>
            <wp:docPr id="3" name="Рисунок 3" descr="C:\WINWORD\GERB_UDM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WINWORD\GERB_UDM.BMP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2880" cy="925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5501A" w:rsidRPr="00D5501A" w:rsidRDefault="00D5501A" w:rsidP="00D5501A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5501A" w:rsidRPr="00D5501A" w:rsidRDefault="00D5501A" w:rsidP="00D5501A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5501A" w:rsidRDefault="00D5501A" w:rsidP="00D5501A">
      <w:pPr>
        <w:spacing w:after="0" w:line="240" w:lineRule="auto"/>
        <w:ind w:left="2832" w:firstLine="708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5501A" w:rsidRDefault="00D5501A" w:rsidP="00D5501A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D5501A">
        <w:rPr>
          <w:rFonts w:ascii="Times New Roman" w:hAnsi="Times New Roman" w:cs="Times New Roman"/>
          <w:b/>
          <w:sz w:val="26"/>
          <w:szCs w:val="26"/>
        </w:rPr>
        <w:t>Р</w:t>
      </w:r>
      <w:proofErr w:type="gramEnd"/>
      <w:r w:rsidRPr="00D5501A">
        <w:rPr>
          <w:rFonts w:ascii="Times New Roman" w:hAnsi="Times New Roman" w:cs="Times New Roman"/>
          <w:b/>
          <w:sz w:val="26"/>
          <w:szCs w:val="26"/>
        </w:rPr>
        <w:t xml:space="preserve"> Е Ш Е Н И Е</w:t>
      </w:r>
    </w:p>
    <w:p w:rsidR="00D5501A" w:rsidRDefault="00D5501A" w:rsidP="00D5501A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5501A" w:rsidRPr="00D5501A" w:rsidRDefault="00D5501A" w:rsidP="00D5501A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D5501A">
        <w:rPr>
          <w:rFonts w:ascii="Times New Roman" w:hAnsi="Times New Roman" w:cs="Times New Roman"/>
          <w:sz w:val="26"/>
          <w:szCs w:val="26"/>
        </w:rPr>
        <w:t>СОВЕТА ДЕПУТАТОВ МУНИЦИПАЛЬНОГО ОБРАЗОВАНИЯ «КОЖИЛЬСКОЕ»</w:t>
      </w:r>
    </w:p>
    <w:p w:rsidR="00D5501A" w:rsidRDefault="00D5501A" w:rsidP="00D550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D5501A" w:rsidRPr="00430ACC" w:rsidRDefault="00D5501A" w:rsidP="00D550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430ACC">
        <w:rPr>
          <w:rFonts w:ascii="Times New Roman" w:eastAsia="Times New Roman" w:hAnsi="Times New Roman" w:cs="Times New Roman"/>
          <w:b/>
          <w:sz w:val="26"/>
          <w:szCs w:val="26"/>
        </w:rPr>
        <w:t>Об исполнении бюджета</w:t>
      </w:r>
    </w:p>
    <w:p w:rsidR="00D5501A" w:rsidRPr="00430ACC" w:rsidRDefault="00D5501A" w:rsidP="00D550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430ACC">
        <w:rPr>
          <w:rFonts w:ascii="Times New Roman" w:eastAsia="Times New Roman" w:hAnsi="Times New Roman" w:cs="Times New Roman"/>
          <w:b/>
          <w:sz w:val="26"/>
          <w:szCs w:val="26"/>
        </w:rPr>
        <w:t>муниципального образования «</w:t>
      </w:r>
      <w:r w:rsidRPr="00430ACC">
        <w:rPr>
          <w:rFonts w:ascii="Times New Roman" w:hAnsi="Times New Roman" w:cs="Times New Roman"/>
          <w:b/>
          <w:sz w:val="26"/>
          <w:szCs w:val="26"/>
        </w:rPr>
        <w:t>Кожильское</w:t>
      </w:r>
      <w:r w:rsidRPr="00430ACC">
        <w:rPr>
          <w:rFonts w:ascii="Times New Roman" w:eastAsia="Times New Roman" w:hAnsi="Times New Roman" w:cs="Times New Roman"/>
          <w:b/>
          <w:sz w:val="26"/>
          <w:szCs w:val="26"/>
        </w:rPr>
        <w:t>» за 2013 год.</w:t>
      </w:r>
    </w:p>
    <w:p w:rsidR="00D5501A" w:rsidRPr="00D5501A" w:rsidRDefault="00D5501A" w:rsidP="00D550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D5501A" w:rsidRPr="00D5501A" w:rsidRDefault="00D5501A" w:rsidP="00D5501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5501A">
        <w:rPr>
          <w:rFonts w:ascii="Times New Roman" w:hAnsi="Times New Roman" w:cs="Times New Roman"/>
          <w:sz w:val="26"/>
          <w:szCs w:val="26"/>
        </w:rPr>
        <w:t>Принято Советом депутатов</w:t>
      </w:r>
    </w:p>
    <w:p w:rsidR="00D5501A" w:rsidRPr="00D5501A" w:rsidRDefault="00D5501A" w:rsidP="00D5501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5501A">
        <w:rPr>
          <w:rFonts w:ascii="Times New Roman" w:hAnsi="Times New Roman" w:cs="Times New Roman"/>
          <w:sz w:val="26"/>
          <w:szCs w:val="26"/>
        </w:rPr>
        <w:t>МО «Кожильское»</w:t>
      </w:r>
      <w:r w:rsidRPr="00D5501A">
        <w:rPr>
          <w:rFonts w:ascii="Times New Roman" w:hAnsi="Times New Roman" w:cs="Times New Roman"/>
          <w:sz w:val="26"/>
          <w:szCs w:val="26"/>
        </w:rPr>
        <w:tab/>
      </w:r>
      <w:r w:rsidRPr="00D5501A">
        <w:rPr>
          <w:rFonts w:ascii="Times New Roman" w:hAnsi="Times New Roman" w:cs="Times New Roman"/>
          <w:sz w:val="26"/>
          <w:szCs w:val="26"/>
        </w:rPr>
        <w:tab/>
      </w:r>
      <w:r w:rsidRPr="00D5501A">
        <w:rPr>
          <w:rFonts w:ascii="Times New Roman" w:hAnsi="Times New Roman" w:cs="Times New Roman"/>
          <w:sz w:val="26"/>
          <w:szCs w:val="26"/>
        </w:rPr>
        <w:tab/>
      </w:r>
      <w:r w:rsidRPr="00D5501A">
        <w:rPr>
          <w:rFonts w:ascii="Times New Roman" w:hAnsi="Times New Roman" w:cs="Times New Roman"/>
          <w:sz w:val="26"/>
          <w:szCs w:val="26"/>
        </w:rPr>
        <w:tab/>
      </w:r>
      <w:r w:rsidRPr="00D5501A">
        <w:rPr>
          <w:rFonts w:ascii="Times New Roman" w:hAnsi="Times New Roman" w:cs="Times New Roman"/>
          <w:sz w:val="26"/>
          <w:szCs w:val="26"/>
        </w:rPr>
        <w:tab/>
      </w:r>
      <w:r w:rsidRPr="00D5501A">
        <w:rPr>
          <w:rFonts w:ascii="Times New Roman" w:hAnsi="Times New Roman" w:cs="Times New Roman"/>
          <w:sz w:val="26"/>
          <w:szCs w:val="26"/>
        </w:rPr>
        <w:tab/>
      </w:r>
      <w:r w:rsidRPr="00D5501A">
        <w:rPr>
          <w:rFonts w:ascii="Times New Roman" w:hAnsi="Times New Roman" w:cs="Times New Roman"/>
          <w:sz w:val="26"/>
          <w:szCs w:val="26"/>
        </w:rPr>
        <w:tab/>
      </w:r>
      <w:r w:rsidRPr="00D5501A">
        <w:rPr>
          <w:rFonts w:ascii="Times New Roman" w:hAnsi="Times New Roman" w:cs="Times New Roman"/>
          <w:sz w:val="26"/>
          <w:szCs w:val="26"/>
        </w:rPr>
        <w:tab/>
        <w:t>15 мая 2014 года</w:t>
      </w:r>
    </w:p>
    <w:p w:rsidR="00D5501A" w:rsidRPr="00D5501A" w:rsidRDefault="00D5501A" w:rsidP="00D5501A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D5501A" w:rsidRPr="00D5501A" w:rsidRDefault="00D5501A" w:rsidP="00D5501A">
      <w:pPr>
        <w:pStyle w:val="2"/>
        <w:spacing w:after="0" w:line="240" w:lineRule="auto"/>
        <w:ind w:right="-142" w:firstLine="720"/>
        <w:jc w:val="both"/>
        <w:rPr>
          <w:sz w:val="26"/>
          <w:szCs w:val="26"/>
        </w:rPr>
      </w:pPr>
      <w:r w:rsidRPr="00D5501A">
        <w:rPr>
          <w:sz w:val="26"/>
          <w:szCs w:val="26"/>
        </w:rPr>
        <w:t>На основании статей 264.5, 264.6 Бюджетного кодекса Российской Федерации Совет депутатов муниципального образования «Кожильское», РЕШАЕТ:</w:t>
      </w:r>
    </w:p>
    <w:p w:rsidR="00B77B9B" w:rsidRPr="00B77B9B" w:rsidRDefault="00D5501A" w:rsidP="00430ACC">
      <w:pPr>
        <w:pStyle w:val="2"/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right="-142" w:firstLine="709"/>
        <w:contextualSpacing/>
        <w:jc w:val="both"/>
        <w:rPr>
          <w:sz w:val="26"/>
          <w:szCs w:val="26"/>
        </w:rPr>
      </w:pPr>
      <w:r w:rsidRPr="00D5501A">
        <w:rPr>
          <w:sz w:val="26"/>
          <w:szCs w:val="26"/>
        </w:rPr>
        <w:t>Утвердить исполнение бюджета муниципального образования «</w:t>
      </w:r>
      <w:r>
        <w:rPr>
          <w:sz w:val="26"/>
          <w:szCs w:val="26"/>
        </w:rPr>
        <w:t>Кожильское</w:t>
      </w:r>
      <w:r w:rsidRPr="00D5501A">
        <w:rPr>
          <w:sz w:val="26"/>
          <w:szCs w:val="26"/>
        </w:rPr>
        <w:t>» за 2013 год:</w:t>
      </w:r>
    </w:p>
    <w:p w:rsidR="00FD3FAF" w:rsidRDefault="00D5501A" w:rsidP="00FD3FAF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77B9B">
        <w:rPr>
          <w:rFonts w:ascii="Times New Roman" w:hAnsi="Times New Roman" w:cs="Times New Roman"/>
          <w:sz w:val="26"/>
          <w:szCs w:val="26"/>
        </w:rPr>
        <w:t xml:space="preserve">- по доходам по основным источникам согласно классификации доходов бюджета Российской Федерации в сумме </w:t>
      </w:r>
      <w:r w:rsidR="00700B52" w:rsidRPr="00B77B9B">
        <w:rPr>
          <w:rFonts w:ascii="Times New Roman" w:hAnsi="Times New Roman" w:cs="Times New Roman"/>
          <w:color w:val="150AF0"/>
          <w:sz w:val="26"/>
          <w:szCs w:val="26"/>
        </w:rPr>
        <w:t>3</w:t>
      </w:r>
      <w:r w:rsidR="00B77B9B">
        <w:rPr>
          <w:rFonts w:ascii="Times New Roman" w:hAnsi="Times New Roman" w:cs="Times New Roman"/>
          <w:color w:val="150AF0"/>
          <w:sz w:val="26"/>
          <w:szCs w:val="26"/>
        </w:rPr>
        <w:t> </w:t>
      </w:r>
      <w:r w:rsidR="00700B52" w:rsidRPr="00B77B9B">
        <w:rPr>
          <w:rFonts w:ascii="Times New Roman" w:hAnsi="Times New Roman" w:cs="Times New Roman"/>
          <w:color w:val="150AF0"/>
          <w:sz w:val="26"/>
          <w:szCs w:val="26"/>
        </w:rPr>
        <w:t>772802</w:t>
      </w:r>
      <w:r w:rsidR="00B77B9B" w:rsidRPr="00B77B9B">
        <w:rPr>
          <w:rFonts w:ascii="Times New Roman" w:hAnsi="Times New Roman" w:cs="Times New Roman"/>
          <w:color w:val="150AF0"/>
          <w:sz w:val="26"/>
          <w:szCs w:val="26"/>
        </w:rPr>
        <w:t>,</w:t>
      </w:r>
      <w:r w:rsidR="00700B52" w:rsidRPr="00B77B9B">
        <w:rPr>
          <w:rFonts w:ascii="Times New Roman" w:hAnsi="Times New Roman" w:cs="Times New Roman"/>
          <w:color w:val="150AF0"/>
          <w:sz w:val="26"/>
          <w:szCs w:val="26"/>
        </w:rPr>
        <w:t>29</w:t>
      </w:r>
      <w:r w:rsidR="00700B52" w:rsidRPr="00B77B9B">
        <w:rPr>
          <w:rFonts w:ascii="Times New Roman" w:hAnsi="Times New Roman" w:cs="Times New Roman"/>
          <w:sz w:val="26"/>
          <w:szCs w:val="26"/>
        </w:rPr>
        <w:t xml:space="preserve"> </w:t>
      </w:r>
      <w:r w:rsidRPr="00B77B9B">
        <w:rPr>
          <w:rFonts w:ascii="Times New Roman" w:hAnsi="Times New Roman" w:cs="Times New Roman"/>
          <w:sz w:val="26"/>
          <w:szCs w:val="26"/>
        </w:rPr>
        <w:t xml:space="preserve">рублей, в том числе межбюджетные трансферты, получаемые из бюджетов бюджетной системы Российской Федерации </w:t>
      </w:r>
      <w:r w:rsidR="00FD3FAF">
        <w:rPr>
          <w:rFonts w:ascii="Times New Roman" w:hAnsi="Times New Roman" w:cs="Times New Roman"/>
          <w:sz w:val="26"/>
          <w:szCs w:val="26"/>
        </w:rPr>
        <w:br/>
      </w:r>
      <w:r w:rsidRPr="00B77B9B">
        <w:rPr>
          <w:rFonts w:ascii="Times New Roman" w:hAnsi="Times New Roman" w:cs="Times New Roman"/>
          <w:sz w:val="26"/>
          <w:szCs w:val="26"/>
        </w:rPr>
        <w:t xml:space="preserve">–  </w:t>
      </w:r>
      <w:r w:rsidR="00FD3FAF" w:rsidRPr="00FD3FAF">
        <w:rPr>
          <w:rFonts w:ascii="Times New Roman" w:eastAsia="Times New Roman" w:hAnsi="Times New Roman" w:cs="Times New Roman"/>
          <w:bCs/>
          <w:color w:val="3333FF"/>
          <w:sz w:val="26"/>
          <w:szCs w:val="26"/>
        </w:rPr>
        <w:t>2 375 699,97</w:t>
      </w:r>
      <w:r w:rsidR="00FD3FAF">
        <w:rPr>
          <w:rFonts w:ascii="Times New Roman" w:eastAsia="Times New Roman" w:hAnsi="Times New Roman" w:cs="Times New Roman"/>
          <w:b/>
          <w:bCs/>
        </w:rPr>
        <w:t xml:space="preserve"> </w:t>
      </w:r>
      <w:r w:rsidRPr="00B77B9B">
        <w:rPr>
          <w:rFonts w:ascii="Times New Roman" w:hAnsi="Times New Roman" w:cs="Times New Roman"/>
          <w:sz w:val="26"/>
          <w:szCs w:val="26"/>
        </w:rPr>
        <w:t>рублей согласно приложению 1 к настоящему Решению;</w:t>
      </w:r>
    </w:p>
    <w:p w:rsidR="00D5501A" w:rsidRPr="00B77B9B" w:rsidRDefault="00D5501A" w:rsidP="00FD3FAF">
      <w:pPr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77B9B">
        <w:rPr>
          <w:rFonts w:ascii="Times New Roman" w:hAnsi="Times New Roman" w:cs="Times New Roman"/>
          <w:sz w:val="26"/>
          <w:szCs w:val="26"/>
        </w:rPr>
        <w:t xml:space="preserve">- по расходам в сумме </w:t>
      </w:r>
      <w:r w:rsidR="00B77B9B" w:rsidRPr="00B77B9B">
        <w:rPr>
          <w:rFonts w:ascii="Times New Roman" w:hAnsi="Times New Roman" w:cs="Times New Roman"/>
          <w:color w:val="150AF0"/>
          <w:sz w:val="26"/>
          <w:szCs w:val="26"/>
        </w:rPr>
        <w:t>3 392121,73</w:t>
      </w:r>
      <w:r w:rsidRPr="00B77B9B">
        <w:rPr>
          <w:rFonts w:ascii="Times New Roman" w:hAnsi="Times New Roman" w:cs="Times New Roman"/>
          <w:sz w:val="26"/>
          <w:szCs w:val="26"/>
        </w:rPr>
        <w:t xml:space="preserve"> рублей;</w:t>
      </w:r>
    </w:p>
    <w:p w:rsidR="00D5501A" w:rsidRPr="00B77B9B" w:rsidRDefault="00D5501A" w:rsidP="00B77B9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77B9B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="00FD3FAF">
        <w:rPr>
          <w:rFonts w:ascii="Times New Roman" w:hAnsi="Times New Roman" w:cs="Times New Roman"/>
          <w:sz w:val="26"/>
          <w:szCs w:val="26"/>
        </w:rPr>
        <w:t>про</w:t>
      </w:r>
      <w:r w:rsidRPr="00B77B9B">
        <w:rPr>
          <w:rFonts w:ascii="Times New Roman" w:hAnsi="Times New Roman" w:cs="Times New Roman"/>
          <w:sz w:val="26"/>
          <w:szCs w:val="26"/>
        </w:rPr>
        <w:t>фицит</w:t>
      </w:r>
      <w:proofErr w:type="spellEnd"/>
      <w:r w:rsidRPr="00B77B9B">
        <w:rPr>
          <w:rFonts w:ascii="Times New Roman" w:hAnsi="Times New Roman" w:cs="Times New Roman"/>
          <w:sz w:val="26"/>
          <w:szCs w:val="26"/>
        </w:rPr>
        <w:t xml:space="preserve"> бюджета муниципального образования «Кожильское» в сумме</w:t>
      </w:r>
      <w:r w:rsidR="00B659E7">
        <w:rPr>
          <w:rFonts w:ascii="Times New Roman" w:hAnsi="Times New Roman" w:cs="Times New Roman"/>
          <w:sz w:val="26"/>
          <w:szCs w:val="26"/>
        </w:rPr>
        <w:br/>
      </w:r>
      <w:r w:rsidRPr="00B77B9B">
        <w:rPr>
          <w:rFonts w:ascii="Times New Roman" w:hAnsi="Times New Roman" w:cs="Times New Roman"/>
          <w:sz w:val="26"/>
          <w:szCs w:val="26"/>
        </w:rPr>
        <w:t xml:space="preserve"> </w:t>
      </w:r>
      <w:r w:rsidR="00B77B9B" w:rsidRPr="00B77B9B">
        <w:rPr>
          <w:rFonts w:ascii="Times New Roman" w:eastAsia="Times New Roman" w:hAnsi="Times New Roman" w:cs="Times New Roman"/>
          <w:bCs/>
          <w:color w:val="150AF0"/>
          <w:sz w:val="26"/>
          <w:szCs w:val="26"/>
        </w:rPr>
        <w:t xml:space="preserve">380 680,56 </w:t>
      </w:r>
      <w:r w:rsidRPr="00B77B9B">
        <w:rPr>
          <w:rFonts w:ascii="Times New Roman" w:hAnsi="Times New Roman" w:cs="Times New Roman"/>
          <w:color w:val="150AF0"/>
          <w:sz w:val="26"/>
          <w:szCs w:val="26"/>
        </w:rPr>
        <w:t xml:space="preserve"> </w:t>
      </w:r>
      <w:r w:rsidRPr="00B77B9B">
        <w:rPr>
          <w:rFonts w:ascii="Times New Roman" w:hAnsi="Times New Roman" w:cs="Times New Roman"/>
          <w:sz w:val="26"/>
          <w:szCs w:val="26"/>
        </w:rPr>
        <w:t>рублей.</w:t>
      </w:r>
    </w:p>
    <w:p w:rsidR="00D5501A" w:rsidRPr="00D5501A" w:rsidRDefault="00D5501A" w:rsidP="00B77B9B">
      <w:pPr>
        <w:pStyle w:val="2"/>
        <w:spacing w:after="0" w:line="240" w:lineRule="auto"/>
        <w:ind w:right="-142" w:firstLine="720"/>
        <w:contextualSpacing/>
        <w:jc w:val="both"/>
        <w:rPr>
          <w:sz w:val="26"/>
          <w:szCs w:val="26"/>
        </w:rPr>
      </w:pPr>
      <w:r w:rsidRPr="00D5501A">
        <w:rPr>
          <w:sz w:val="26"/>
          <w:szCs w:val="26"/>
        </w:rPr>
        <w:t>2. Утвердить:</w:t>
      </w:r>
    </w:p>
    <w:p w:rsidR="00D5501A" w:rsidRPr="00D5501A" w:rsidRDefault="00D5501A" w:rsidP="00D5501A">
      <w:pPr>
        <w:pStyle w:val="2"/>
        <w:spacing w:after="0" w:line="240" w:lineRule="auto"/>
        <w:ind w:right="-142" w:firstLine="720"/>
        <w:jc w:val="both"/>
        <w:rPr>
          <w:sz w:val="26"/>
          <w:szCs w:val="26"/>
        </w:rPr>
      </w:pPr>
      <w:r w:rsidRPr="00D5501A">
        <w:rPr>
          <w:sz w:val="26"/>
          <w:szCs w:val="26"/>
        </w:rPr>
        <w:t>- источники внутреннего финансирования дефицита бюджета муниципального образования «</w:t>
      </w:r>
      <w:r>
        <w:rPr>
          <w:sz w:val="26"/>
          <w:szCs w:val="26"/>
        </w:rPr>
        <w:t>Кожильское</w:t>
      </w:r>
      <w:r w:rsidRPr="00D5501A">
        <w:rPr>
          <w:sz w:val="26"/>
          <w:szCs w:val="26"/>
        </w:rPr>
        <w:t>» за 2013 год согласно приложению 4 к настоящему Решению;</w:t>
      </w:r>
    </w:p>
    <w:p w:rsidR="00D5501A" w:rsidRPr="00D5501A" w:rsidRDefault="00D5501A" w:rsidP="00D5501A">
      <w:pPr>
        <w:pStyle w:val="2"/>
        <w:spacing w:after="0" w:line="240" w:lineRule="auto"/>
        <w:ind w:right="-142" w:firstLine="720"/>
        <w:jc w:val="both"/>
        <w:rPr>
          <w:sz w:val="26"/>
          <w:szCs w:val="26"/>
        </w:rPr>
      </w:pPr>
      <w:r w:rsidRPr="00D5501A">
        <w:rPr>
          <w:sz w:val="26"/>
          <w:szCs w:val="26"/>
        </w:rPr>
        <w:t xml:space="preserve">- исполнение бюджета муниципального образования </w:t>
      </w:r>
      <w:r w:rsidR="00700B52" w:rsidRPr="00D5501A">
        <w:rPr>
          <w:sz w:val="26"/>
          <w:szCs w:val="26"/>
        </w:rPr>
        <w:t>«</w:t>
      </w:r>
      <w:r w:rsidR="00700B52">
        <w:rPr>
          <w:sz w:val="26"/>
          <w:szCs w:val="26"/>
        </w:rPr>
        <w:t>Кожильское</w:t>
      </w:r>
      <w:r w:rsidR="00700B52" w:rsidRPr="00D5501A">
        <w:rPr>
          <w:sz w:val="26"/>
          <w:szCs w:val="26"/>
        </w:rPr>
        <w:t>»</w:t>
      </w:r>
      <w:r w:rsidRPr="00D5501A">
        <w:rPr>
          <w:sz w:val="26"/>
          <w:szCs w:val="26"/>
        </w:rPr>
        <w:t xml:space="preserve"> за 2013 год в соответствии с ведомственной структурой расходов бюджета муниципального образования «</w:t>
      </w:r>
      <w:r>
        <w:rPr>
          <w:sz w:val="26"/>
          <w:szCs w:val="26"/>
        </w:rPr>
        <w:t>Кожильское</w:t>
      </w:r>
      <w:r w:rsidRPr="00D5501A">
        <w:rPr>
          <w:sz w:val="26"/>
          <w:szCs w:val="26"/>
        </w:rPr>
        <w:t>» согласно приложению 3 к настоящему Решению;</w:t>
      </w:r>
    </w:p>
    <w:p w:rsidR="00D5501A" w:rsidRPr="00D5501A" w:rsidRDefault="00D5501A" w:rsidP="00D5501A">
      <w:pPr>
        <w:pStyle w:val="2"/>
        <w:spacing w:after="0" w:line="240" w:lineRule="auto"/>
        <w:ind w:right="-142" w:firstLine="720"/>
        <w:jc w:val="both"/>
        <w:rPr>
          <w:sz w:val="26"/>
          <w:szCs w:val="26"/>
        </w:rPr>
      </w:pPr>
      <w:r w:rsidRPr="00D5501A">
        <w:rPr>
          <w:sz w:val="26"/>
          <w:szCs w:val="26"/>
        </w:rPr>
        <w:t xml:space="preserve">- исполнение бюджета муниципального образования </w:t>
      </w:r>
      <w:r w:rsidR="00700B52" w:rsidRPr="00D5501A">
        <w:rPr>
          <w:sz w:val="26"/>
          <w:szCs w:val="26"/>
        </w:rPr>
        <w:t>«</w:t>
      </w:r>
      <w:r w:rsidR="00700B52">
        <w:rPr>
          <w:sz w:val="26"/>
          <w:szCs w:val="26"/>
        </w:rPr>
        <w:t>Кожильское</w:t>
      </w:r>
      <w:r w:rsidR="00700B52" w:rsidRPr="00D5501A">
        <w:rPr>
          <w:sz w:val="26"/>
          <w:szCs w:val="26"/>
        </w:rPr>
        <w:t>»</w:t>
      </w:r>
      <w:r w:rsidR="00700B52">
        <w:rPr>
          <w:sz w:val="26"/>
          <w:szCs w:val="26"/>
        </w:rPr>
        <w:t xml:space="preserve"> </w:t>
      </w:r>
      <w:r w:rsidRPr="00D5501A">
        <w:rPr>
          <w:sz w:val="26"/>
          <w:szCs w:val="26"/>
        </w:rPr>
        <w:t>за 2013 год по разделам и подразделам, целевым статьям и видам расходов классификации расходов бюджета муниципального образования «</w:t>
      </w:r>
      <w:r>
        <w:rPr>
          <w:sz w:val="26"/>
          <w:szCs w:val="26"/>
        </w:rPr>
        <w:t>Кожильское</w:t>
      </w:r>
      <w:r w:rsidRPr="00D5501A">
        <w:rPr>
          <w:sz w:val="26"/>
          <w:szCs w:val="26"/>
        </w:rPr>
        <w:t>» согласно приложению 4 к настоящему Решению;</w:t>
      </w:r>
    </w:p>
    <w:p w:rsidR="00D5501A" w:rsidRPr="00D5501A" w:rsidRDefault="00D5501A" w:rsidP="00D5501A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D5501A" w:rsidRPr="00D5501A" w:rsidRDefault="00D5501A" w:rsidP="00D5501A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D5501A" w:rsidRDefault="00D5501A" w:rsidP="00430ACC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D5501A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gramStart"/>
      <w:r w:rsidRPr="00D5501A">
        <w:rPr>
          <w:rFonts w:ascii="Times New Roman" w:hAnsi="Times New Roman" w:cs="Times New Roman"/>
          <w:sz w:val="26"/>
          <w:szCs w:val="26"/>
        </w:rPr>
        <w:t>муниципального</w:t>
      </w:r>
      <w:proofErr w:type="gramEnd"/>
    </w:p>
    <w:p w:rsidR="00D5501A" w:rsidRPr="00D5501A" w:rsidRDefault="00D5501A" w:rsidP="00430ACC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D5501A">
        <w:rPr>
          <w:rFonts w:ascii="Times New Roman" w:hAnsi="Times New Roman" w:cs="Times New Roman"/>
          <w:sz w:val="26"/>
          <w:szCs w:val="26"/>
        </w:rPr>
        <w:t xml:space="preserve"> Образования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5501A">
        <w:rPr>
          <w:rFonts w:ascii="Times New Roman" w:hAnsi="Times New Roman" w:cs="Times New Roman"/>
          <w:sz w:val="26"/>
          <w:szCs w:val="26"/>
        </w:rPr>
        <w:t>«Кожильское»</w:t>
      </w:r>
      <w:r w:rsidRPr="00D5501A">
        <w:rPr>
          <w:rFonts w:ascii="Times New Roman" w:hAnsi="Times New Roman" w:cs="Times New Roman"/>
          <w:sz w:val="26"/>
          <w:szCs w:val="26"/>
        </w:rPr>
        <w:tab/>
      </w:r>
      <w:r w:rsidRPr="00D5501A">
        <w:rPr>
          <w:rFonts w:ascii="Times New Roman" w:hAnsi="Times New Roman" w:cs="Times New Roman"/>
          <w:sz w:val="26"/>
          <w:szCs w:val="26"/>
        </w:rPr>
        <w:tab/>
      </w:r>
      <w:r w:rsidRPr="00D5501A">
        <w:rPr>
          <w:rFonts w:ascii="Times New Roman" w:hAnsi="Times New Roman" w:cs="Times New Roman"/>
          <w:sz w:val="26"/>
          <w:szCs w:val="26"/>
        </w:rPr>
        <w:tab/>
      </w:r>
      <w:r w:rsidRPr="00D5501A">
        <w:rPr>
          <w:rFonts w:ascii="Times New Roman" w:hAnsi="Times New Roman" w:cs="Times New Roman"/>
          <w:sz w:val="26"/>
          <w:szCs w:val="26"/>
        </w:rPr>
        <w:tab/>
      </w:r>
      <w:r w:rsidRPr="00D5501A">
        <w:rPr>
          <w:rFonts w:ascii="Times New Roman" w:hAnsi="Times New Roman" w:cs="Times New Roman"/>
          <w:sz w:val="26"/>
          <w:szCs w:val="26"/>
        </w:rPr>
        <w:tab/>
      </w:r>
      <w:r w:rsidRPr="00D5501A">
        <w:rPr>
          <w:rFonts w:ascii="Times New Roman" w:hAnsi="Times New Roman" w:cs="Times New Roman"/>
          <w:sz w:val="26"/>
          <w:szCs w:val="26"/>
        </w:rPr>
        <w:tab/>
        <w:t>А.Н. Головкова</w:t>
      </w:r>
    </w:p>
    <w:p w:rsidR="00D5501A" w:rsidRDefault="00D5501A" w:rsidP="00430ACC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430ACC" w:rsidRPr="00D5501A" w:rsidRDefault="00430ACC" w:rsidP="00430ACC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D5501A" w:rsidRPr="00D5501A" w:rsidRDefault="00D5501A" w:rsidP="00430ACC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D5501A">
        <w:rPr>
          <w:rFonts w:ascii="Times New Roman" w:hAnsi="Times New Roman" w:cs="Times New Roman"/>
          <w:sz w:val="26"/>
          <w:szCs w:val="26"/>
        </w:rPr>
        <w:t>Дер. Кожило</w:t>
      </w:r>
    </w:p>
    <w:p w:rsidR="00D5501A" w:rsidRPr="00D5501A" w:rsidRDefault="00D5501A" w:rsidP="00430ACC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15.05.2014</w:t>
      </w:r>
    </w:p>
    <w:p w:rsidR="00700B52" w:rsidRPr="00D5501A" w:rsidRDefault="00D5501A" w:rsidP="00430ACC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D5501A">
        <w:rPr>
          <w:rFonts w:ascii="Times New Roman" w:hAnsi="Times New Roman" w:cs="Times New Roman"/>
          <w:sz w:val="26"/>
          <w:szCs w:val="26"/>
        </w:rPr>
        <w:t xml:space="preserve">№ </w:t>
      </w:r>
      <w:r>
        <w:rPr>
          <w:rFonts w:ascii="Times New Roman" w:hAnsi="Times New Roman" w:cs="Times New Roman"/>
          <w:sz w:val="26"/>
          <w:szCs w:val="26"/>
        </w:rPr>
        <w:t>21</w:t>
      </w:r>
      <w:r w:rsidRPr="00D5501A">
        <w:rPr>
          <w:rFonts w:ascii="Times New Roman" w:hAnsi="Times New Roman" w:cs="Times New Roman"/>
          <w:sz w:val="26"/>
          <w:szCs w:val="26"/>
        </w:rPr>
        <w:t>-1</w:t>
      </w:r>
    </w:p>
    <w:sectPr w:rsidR="00700B52" w:rsidRPr="00D5501A" w:rsidSect="00430AC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D22365"/>
    <w:multiLevelType w:val="hybridMultilevel"/>
    <w:tmpl w:val="2A7074AC"/>
    <w:lvl w:ilvl="0" w:tplc="4530D1F4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compat>
    <w:useFELayout/>
  </w:compat>
  <w:rsids>
    <w:rsidRoot w:val="00D5501A"/>
    <w:rsid w:val="003F25F5"/>
    <w:rsid w:val="00430ACC"/>
    <w:rsid w:val="00493F15"/>
    <w:rsid w:val="00700B52"/>
    <w:rsid w:val="00A9170B"/>
    <w:rsid w:val="00B659E7"/>
    <w:rsid w:val="00B77B9B"/>
    <w:rsid w:val="00D5501A"/>
    <w:rsid w:val="00D83C31"/>
    <w:rsid w:val="00FD3F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F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D5501A"/>
    <w:pPr>
      <w:spacing w:after="120" w:line="48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2 Знак"/>
    <w:basedOn w:val="a0"/>
    <w:link w:val="2"/>
    <w:rsid w:val="00D5501A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430A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0AC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4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0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file:///C:\WINWORD\GERB_UDM.BMP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1590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2014-05-20T08:27:00Z</cp:lastPrinted>
  <dcterms:created xsi:type="dcterms:W3CDTF">2014-05-15T04:41:00Z</dcterms:created>
  <dcterms:modified xsi:type="dcterms:W3CDTF">2014-05-20T08:27:00Z</dcterms:modified>
</cp:coreProperties>
</file>